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43" w:rsidRDefault="00B51F43" w:rsidP="00B51F4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  <w:r w:rsidRPr="00E204DF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Педагогическая оценка индивидуального развития ребенка</w:t>
      </w:r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(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5-6 лет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)</w:t>
      </w:r>
    </w:p>
    <w:p w:rsidR="00B51F43" w:rsidRPr="00E204DF" w:rsidRDefault="00B51F43" w:rsidP="00B51F4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</w:p>
    <w:p w:rsidR="00B51F43" w:rsidRPr="00892755" w:rsidRDefault="00B51F43" w:rsidP="00B51F43">
      <w:pPr>
        <w:spacing w:after="0" w:line="240" w:lineRule="auto"/>
        <w:ind w:left="284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Fonts w:ascii="Times New Roman" w:hAnsi="Times New Roman"/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B51F43" w:rsidRPr="00892755" w:rsidRDefault="00B51F43" w:rsidP="00B51F43">
      <w:pPr>
        <w:ind w:left="284"/>
      </w:pPr>
    </w:p>
    <w:p w:rsidR="00B51F43" w:rsidRPr="00892755" w:rsidRDefault="00B51F43" w:rsidP="00B51F43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Style w:val="FontStyle207"/>
          <w:rFonts w:ascii="Times New Roman" w:hAnsi="Times New Roman" w:cs="Times New Roman"/>
        </w:rPr>
        <w:t>.</w:t>
      </w:r>
      <w:r w:rsidRPr="00892755">
        <w:rPr>
          <w:rFonts w:ascii="Times New Roman" w:hAnsi="Times New Roman"/>
          <w:bCs/>
          <w:color w:val="000000"/>
          <w:sz w:val="32"/>
          <w:szCs w:val="32"/>
        </w:rPr>
        <w:t>Образовательная область «Социально-коммуникативное развитие»</w:t>
      </w:r>
    </w:p>
    <w:p w:rsidR="00B51F43" w:rsidRPr="00DC19A0" w:rsidRDefault="00B51F43" w:rsidP="00B51F43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896C13" w:rsidRDefault="00B51F43" w:rsidP="00B51F43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Дата проведения диагностики: начало года__________________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</w:t>
      </w: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        конец года_______________</w:t>
      </w:r>
    </w:p>
    <w:p w:rsidR="00B51F43" w:rsidRPr="00B51F43" w:rsidRDefault="00B51F43" w:rsidP="00B51F43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151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423"/>
        <w:gridCol w:w="422"/>
        <w:gridCol w:w="423"/>
        <w:gridCol w:w="348"/>
        <w:gridCol w:w="372"/>
        <w:gridCol w:w="709"/>
        <w:gridCol w:w="708"/>
        <w:gridCol w:w="424"/>
        <w:gridCol w:w="427"/>
        <w:gridCol w:w="422"/>
        <w:gridCol w:w="422"/>
        <w:gridCol w:w="432"/>
        <w:gridCol w:w="425"/>
        <w:gridCol w:w="993"/>
        <w:gridCol w:w="1275"/>
        <w:gridCol w:w="419"/>
        <w:gridCol w:w="422"/>
        <w:gridCol w:w="422"/>
        <w:gridCol w:w="423"/>
        <w:gridCol w:w="422"/>
        <w:gridCol w:w="422"/>
        <w:gridCol w:w="422"/>
        <w:gridCol w:w="423"/>
        <w:gridCol w:w="422"/>
        <w:gridCol w:w="422"/>
        <w:gridCol w:w="422"/>
        <w:gridCol w:w="977"/>
        <w:gridCol w:w="442"/>
        <w:gridCol w:w="442"/>
      </w:tblGrid>
      <w:tr w:rsidR="00B51F43" w:rsidRPr="00252894" w:rsidTr="00FD59AB">
        <w:trPr>
          <w:trHeight w:val="562"/>
        </w:trPr>
        <w:tc>
          <w:tcPr>
            <w:tcW w:w="6379" w:type="dxa"/>
            <w:gridSpan w:val="14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 в сюжетно-ролевой игре</w:t>
            </w:r>
          </w:p>
        </w:tc>
        <w:tc>
          <w:tcPr>
            <w:tcW w:w="4798" w:type="dxa"/>
            <w:gridSpan w:val="8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 в театрализованной игре</w:t>
            </w:r>
          </w:p>
        </w:tc>
        <w:tc>
          <w:tcPr>
            <w:tcW w:w="3088" w:type="dxa"/>
            <w:gridSpan w:val="6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2894">
              <w:rPr>
                <w:rFonts w:ascii="Times New Roman" w:hAnsi="Times New Roman"/>
                <w:b/>
                <w:sz w:val="24"/>
                <w:szCs w:val="24"/>
              </w:rPr>
              <w:t>дидактическая игра</w:t>
            </w:r>
          </w:p>
        </w:tc>
        <w:tc>
          <w:tcPr>
            <w:tcW w:w="884" w:type="dxa"/>
            <w:gridSpan w:val="2"/>
            <w:vMerge w:val="restart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Суммарный балл</w:t>
            </w:r>
          </w:p>
        </w:tc>
      </w:tr>
      <w:tr w:rsidR="00B51F43" w:rsidRPr="00252894" w:rsidTr="00FD59AB">
        <w:trPr>
          <w:cantSplit/>
          <w:trHeight w:val="3070"/>
        </w:trPr>
        <w:tc>
          <w:tcPr>
            <w:tcW w:w="845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развивать сюжет на основе знаний, полученных впечатлений</w:t>
            </w:r>
          </w:p>
        </w:tc>
        <w:tc>
          <w:tcPr>
            <w:tcW w:w="845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>брать на себя роль и действовать в соответствии  с сюжетом и ролью</w:t>
            </w:r>
          </w:p>
        </w:tc>
        <w:tc>
          <w:tcPr>
            <w:tcW w:w="720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>готовить игровое ме6сто</w:t>
            </w:r>
          </w:p>
        </w:tc>
        <w:tc>
          <w:tcPr>
            <w:tcW w:w="1417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согласовывать тему игры, распределять роли, договариваться о последовательности совместных действий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согласовывать свои</w:t>
            </w:r>
            <w:r w:rsidRPr="00252894">
              <w:rPr>
                <w:rFonts w:ascii="Times New Roman" w:hAnsi="Times New Roman"/>
              </w:rPr>
              <w:t xml:space="preserve"> д</w:t>
            </w:r>
            <w:r>
              <w:rPr>
                <w:rFonts w:ascii="Times New Roman" w:hAnsi="Times New Roman"/>
              </w:rPr>
              <w:t>ействия</w:t>
            </w:r>
            <w:r w:rsidRPr="002528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 действиями </w:t>
            </w:r>
            <w:r w:rsidRPr="00252894">
              <w:rPr>
                <w:rFonts w:ascii="Times New Roman" w:hAnsi="Times New Roman"/>
              </w:rPr>
              <w:t>сверстников</w:t>
            </w:r>
          </w:p>
        </w:tc>
        <w:tc>
          <w:tcPr>
            <w:tcW w:w="844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усложнять игру путем новых ролей, внесения атрибутики, развития сюжетных линий</w:t>
            </w:r>
          </w:p>
        </w:tc>
        <w:tc>
          <w:tcPr>
            <w:tcW w:w="857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привычка убирать игрушки после игры</w:t>
            </w:r>
          </w:p>
        </w:tc>
        <w:tc>
          <w:tcPr>
            <w:tcW w:w="2268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интерес к данным играм, активное участие в игре</w:t>
            </w:r>
            <w:r w:rsidR="00FD59AB">
              <w:rPr>
                <w:rStyle w:val="a3"/>
                <w:rFonts w:ascii="Times New Roman" w:hAnsi="Times New Roman"/>
              </w:rPr>
              <w:t xml:space="preserve">, </w:t>
            </w:r>
            <w:r w:rsidR="00FD59AB" w:rsidRPr="00896C13">
              <w:rPr>
                <w:rStyle w:val="FontStyle207"/>
                <w:rFonts w:ascii="Times New Roman" w:hAnsi="Times New Roman"/>
                <w:sz w:val="22"/>
                <w:szCs w:val="22"/>
              </w:rPr>
              <w:t>после просмотра спектакля может оценить игру актера (актеров), ис</w:t>
            </w:r>
            <w:r w:rsidR="00FD59AB" w:rsidRPr="00896C13">
              <w:rPr>
                <w:rStyle w:val="FontStyle207"/>
                <w:rFonts w:ascii="Times New Roman" w:hAnsi="Times New Roman"/>
                <w:sz w:val="22"/>
                <w:szCs w:val="22"/>
              </w:rPr>
              <w:softHyphen/>
              <w:t>пользуемые средства художественной выразительности и элементы худо</w:t>
            </w:r>
            <w:r w:rsidR="00FD59AB" w:rsidRPr="00896C13">
              <w:rPr>
                <w:rStyle w:val="FontStyle207"/>
                <w:rFonts w:ascii="Times New Roman" w:hAnsi="Times New Roman"/>
                <w:sz w:val="22"/>
                <w:szCs w:val="22"/>
              </w:rPr>
              <w:softHyphen/>
              <w:t>жественного оформления постановки</w:t>
            </w:r>
          </w:p>
        </w:tc>
        <w:tc>
          <w:tcPr>
            <w:tcW w:w="841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 xml:space="preserve">подбирать </w:t>
            </w:r>
            <w:r>
              <w:rPr>
                <w:rFonts w:ascii="Times New Roman" w:hAnsi="Times New Roman"/>
              </w:rPr>
              <w:t xml:space="preserve"> костюмы, </w:t>
            </w:r>
            <w:r w:rsidRPr="00252894">
              <w:rPr>
                <w:rFonts w:ascii="Times New Roman" w:hAnsi="Times New Roman"/>
              </w:rPr>
              <w:t>необходимые атрибуты и декорацию для игры</w:t>
            </w:r>
          </w:p>
        </w:tc>
        <w:tc>
          <w:tcPr>
            <w:tcW w:w="845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>распределять между собой обязанности и роли</w:t>
            </w:r>
          </w:p>
        </w:tc>
        <w:tc>
          <w:tcPr>
            <w:tcW w:w="844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>использовать средства выразительности для передачи образа</w:t>
            </w:r>
          </w:p>
        </w:tc>
        <w:tc>
          <w:tcPr>
            <w:tcW w:w="845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 xml:space="preserve">умение организовывать игру, </w:t>
            </w:r>
            <w:proofErr w:type="gramStart"/>
            <w:r w:rsidRPr="00252894">
              <w:rPr>
                <w:rFonts w:ascii="Times New Roman" w:hAnsi="Times New Roman"/>
              </w:rPr>
              <w:t>выполнять роль</w:t>
            </w:r>
            <w:proofErr w:type="gramEnd"/>
            <w:r w:rsidRPr="00252894">
              <w:rPr>
                <w:rFonts w:ascii="Times New Roman" w:hAnsi="Times New Roman"/>
              </w:rPr>
              <w:t xml:space="preserve"> ведущего</w:t>
            </w:r>
          </w:p>
        </w:tc>
        <w:tc>
          <w:tcPr>
            <w:tcW w:w="844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>умение согласовывать свои действия с действиями других</w:t>
            </w:r>
            <w:r>
              <w:rPr>
                <w:rFonts w:ascii="Times New Roman" w:hAnsi="Times New Roman"/>
              </w:rPr>
              <w:t>, выполнять правила</w:t>
            </w:r>
          </w:p>
        </w:tc>
        <w:tc>
          <w:tcPr>
            <w:tcW w:w="1399" w:type="dxa"/>
            <w:gridSpan w:val="2"/>
            <w:textDirection w:val="btLr"/>
            <w:vAlign w:val="center"/>
          </w:tcPr>
          <w:p w:rsidR="00B51F43" w:rsidRPr="00252894" w:rsidRDefault="00B51F43" w:rsidP="00B51F43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>проявления интереса к дидактическим играм</w:t>
            </w:r>
            <w:r w:rsidR="00FD59AB" w:rsidRPr="00896C13">
              <w:rPr>
                <w:rStyle w:val="a3"/>
                <w:rFonts w:ascii="Times New Roman" w:hAnsi="Times New Roman"/>
              </w:rPr>
              <w:t xml:space="preserve"> </w:t>
            </w:r>
            <w:r w:rsidR="00FD59AB" w:rsidRPr="00896C13">
              <w:rPr>
                <w:rStyle w:val="FontStyle207"/>
                <w:rFonts w:ascii="Times New Roman" w:hAnsi="Times New Roman"/>
                <w:sz w:val="22"/>
                <w:szCs w:val="22"/>
              </w:rPr>
              <w:t>оценивает свои возможности и без обиды воспринимает проигрыш</w:t>
            </w:r>
          </w:p>
        </w:tc>
        <w:tc>
          <w:tcPr>
            <w:tcW w:w="884" w:type="dxa"/>
            <w:gridSpan w:val="2"/>
            <w:vMerge/>
            <w:textDirection w:val="btLr"/>
          </w:tcPr>
          <w:p w:rsidR="00B51F43" w:rsidRPr="00252894" w:rsidRDefault="00B51F43" w:rsidP="00D63455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</w:p>
        </w:tc>
      </w:tr>
      <w:tr w:rsidR="00B51F43" w:rsidRPr="00252894" w:rsidTr="00FD59AB"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3" w:type="dxa"/>
          </w:tcPr>
          <w:p w:rsidR="00B51F43" w:rsidRPr="00252894" w:rsidRDefault="00B51F43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3" w:type="dxa"/>
          </w:tcPr>
          <w:p w:rsidR="00B51F43" w:rsidRPr="00252894" w:rsidRDefault="00B51F43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348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372" w:type="dxa"/>
          </w:tcPr>
          <w:p w:rsidR="00B51F43" w:rsidRPr="00252894" w:rsidRDefault="00B51F43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709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708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4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7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32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5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993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1275" w:type="dxa"/>
          </w:tcPr>
          <w:p w:rsidR="00B51F43" w:rsidRPr="00252894" w:rsidRDefault="00B51F43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19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3" w:type="dxa"/>
          </w:tcPr>
          <w:p w:rsidR="00B51F43" w:rsidRPr="00252894" w:rsidRDefault="00B51F43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3" w:type="dxa"/>
          </w:tcPr>
          <w:p w:rsidR="00B51F43" w:rsidRPr="00252894" w:rsidRDefault="00B51F43" w:rsidP="00D63455">
            <w:pPr>
              <w:pStyle w:val="a3"/>
              <w:ind w:left="-8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977" w:type="dxa"/>
          </w:tcPr>
          <w:p w:rsidR="00B51F43" w:rsidRPr="00252894" w:rsidRDefault="00B51F43" w:rsidP="00D63455">
            <w:pPr>
              <w:pStyle w:val="a3"/>
              <w:ind w:left="-7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42" w:type="dxa"/>
          </w:tcPr>
          <w:p w:rsidR="00B51F43" w:rsidRPr="00252894" w:rsidRDefault="00B51F43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42" w:type="dxa"/>
          </w:tcPr>
          <w:p w:rsidR="00B51F43" w:rsidRPr="00252894" w:rsidRDefault="00B51F43" w:rsidP="00D63455">
            <w:pPr>
              <w:pStyle w:val="a3"/>
              <w:ind w:left="-7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</w:tr>
      <w:tr w:rsidR="00B51F43" w:rsidRPr="00252894" w:rsidTr="00FD59AB"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B51F43" w:rsidRPr="00252894" w:rsidRDefault="00B51F43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96C13" w:rsidRPr="00CB70D6" w:rsidRDefault="00896C13" w:rsidP="00896C13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выполняет;           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- выполняет частично;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умения сформированы слабо:                   </w:t>
      </w:r>
      <w:r w:rsidRPr="00001B56">
        <w:rPr>
          <w:rFonts w:ascii="Times New Roman" w:hAnsi="Times New Roman"/>
          <w:b/>
          <w:bCs/>
          <w:color w:val="000000"/>
          <w:sz w:val="24"/>
          <w:szCs w:val="24"/>
        </w:rPr>
        <w:t>0 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  не выполняет</w:t>
      </w:r>
    </w:p>
    <w:p w:rsidR="00FD59AB" w:rsidRDefault="00FD59AB" w:rsidP="00896C1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96C13" w:rsidRDefault="00896C13" w:rsidP="00896C1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Высокий уровень – 35-42 баллов;   средний уровень – 22-34 баллов;   низкий уровень – 14-21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баллов</w:t>
      </w:r>
    </w:p>
    <w:p w:rsidR="00B51F43" w:rsidRDefault="00B51F43" w:rsidP="00B51F43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B51F43" w:rsidRDefault="00B51F43" w:rsidP="00B51F43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17986">
        <w:rPr>
          <w:rFonts w:ascii="Times New Roman" w:hAnsi="Times New Roman"/>
          <w:bCs/>
          <w:color w:val="000000"/>
          <w:sz w:val="28"/>
          <w:szCs w:val="28"/>
        </w:rPr>
        <w:t>Диагностику провел:________________________</w:t>
      </w:r>
      <w:r>
        <w:rPr>
          <w:rFonts w:ascii="Times New Roman" w:hAnsi="Times New Roman"/>
          <w:bCs/>
          <w:color w:val="000000"/>
          <w:sz w:val="28"/>
          <w:szCs w:val="28"/>
        </w:rPr>
        <w:t>_________</w:t>
      </w:r>
    </w:p>
    <w:p w:rsidR="00A65105" w:rsidRDefault="00A65105"/>
    <w:sectPr w:rsidR="00A65105" w:rsidSect="00896C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6C13"/>
    <w:rsid w:val="00721908"/>
    <w:rsid w:val="00896C13"/>
    <w:rsid w:val="00A65105"/>
    <w:rsid w:val="00B51F43"/>
    <w:rsid w:val="00FD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6C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7">
    <w:name w:val="Font Style207"/>
    <w:basedOn w:val="a0"/>
    <w:uiPriority w:val="99"/>
    <w:rsid w:val="00896C13"/>
    <w:rPr>
      <w:rFonts w:ascii="Century Schoolbook" w:hAnsi="Century Schoolbook" w:cs="Century Schoolbook"/>
      <w:sz w:val="18"/>
      <w:szCs w:val="18"/>
    </w:rPr>
  </w:style>
  <w:style w:type="paragraph" w:customStyle="1" w:styleId="Style24">
    <w:name w:val="Style24"/>
    <w:basedOn w:val="a"/>
    <w:uiPriority w:val="99"/>
    <w:rsid w:val="00896C13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2022-04-19T19:37:00Z</dcterms:created>
  <dcterms:modified xsi:type="dcterms:W3CDTF">2022-04-19T19:59:00Z</dcterms:modified>
</cp:coreProperties>
</file>